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3223" w14:textId="77777777" w:rsidR="00F8274A" w:rsidRDefault="00416EF8" w:rsidP="00F242F2">
      <w:pPr>
        <w:spacing w:after="0" w:line="240" w:lineRule="auto"/>
        <w:textAlignment w:val="baseline"/>
        <w:outlineLvl w:val="0"/>
        <w:rPr>
          <w:rFonts w:eastAsia="Times New Roman" w:cstheme="minorHAnsi"/>
          <w:b/>
          <w:bCs/>
          <w:kern w:val="36"/>
          <w:sz w:val="24"/>
          <w:szCs w:val="24"/>
        </w:rPr>
      </w:pPr>
      <w:r w:rsidRPr="00DE4704">
        <w:rPr>
          <w:rFonts w:eastAsia="Times New Roman" w:cstheme="minorHAnsi"/>
          <w:b/>
          <w:bCs/>
          <w:kern w:val="36"/>
          <w:sz w:val="24"/>
          <w:szCs w:val="24"/>
        </w:rPr>
        <w:t xml:space="preserve">Letter Expressing Support for Continued Funding </w:t>
      </w:r>
      <w:r w:rsidR="00F8274A">
        <w:rPr>
          <w:rFonts w:eastAsia="Times New Roman" w:cstheme="minorHAnsi"/>
          <w:b/>
          <w:bCs/>
          <w:kern w:val="36"/>
          <w:sz w:val="24"/>
          <w:szCs w:val="24"/>
        </w:rPr>
        <w:t xml:space="preserve">for </w:t>
      </w:r>
      <w:r w:rsidRPr="00DE4704">
        <w:rPr>
          <w:rFonts w:eastAsia="Times New Roman" w:cstheme="minorHAnsi"/>
          <w:b/>
          <w:bCs/>
          <w:kern w:val="36"/>
          <w:sz w:val="24"/>
          <w:szCs w:val="24"/>
        </w:rPr>
        <w:t xml:space="preserve">and Support of </w:t>
      </w:r>
    </w:p>
    <w:p w14:paraId="502C2807" w14:textId="7E67FBFE" w:rsidR="00416EF8" w:rsidRPr="00DE4704" w:rsidRDefault="00416EF8" w:rsidP="00F242F2">
      <w:pPr>
        <w:spacing w:after="0" w:line="240" w:lineRule="auto"/>
        <w:textAlignment w:val="baseline"/>
        <w:outlineLvl w:val="0"/>
        <w:rPr>
          <w:rFonts w:eastAsia="Times New Roman" w:cstheme="minorHAnsi"/>
          <w:b/>
          <w:bCs/>
          <w:kern w:val="36"/>
          <w:sz w:val="24"/>
          <w:szCs w:val="24"/>
        </w:rPr>
      </w:pPr>
      <w:r w:rsidRPr="00DE4704">
        <w:rPr>
          <w:rFonts w:eastAsia="Times New Roman" w:cstheme="minorHAnsi"/>
          <w:b/>
          <w:bCs/>
          <w:kern w:val="36"/>
          <w:sz w:val="24"/>
          <w:szCs w:val="24"/>
        </w:rPr>
        <w:t>the American Indian Alaska Native Tourism Association</w:t>
      </w:r>
      <w:r w:rsidR="00E616C1" w:rsidRPr="00DE4704">
        <w:rPr>
          <w:rFonts w:eastAsia="Times New Roman" w:cstheme="minorHAnsi"/>
          <w:b/>
          <w:bCs/>
          <w:kern w:val="36"/>
          <w:sz w:val="24"/>
          <w:szCs w:val="24"/>
        </w:rPr>
        <w:t xml:space="preserve"> (AIANTA)</w:t>
      </w:r>
    </w:p>
    <w:p w14:paraId="6473CC47" w14:textId="1ECA7951" w:rsidR="00416EF8" w:rsidRPr="00DE4704" w:rsidRDefault="00416EF8" w:rsidP="00F242F2">
      <w:pPr>
        <w:spacing w:after="0" w:line="240" w:lineRule="auto"/>
        <w:textAlignment w:val="baseline"/>
        <w:outlineLvl w:val="0"/>
        <w:rPr>
          <w:rFonts w:eastAsia="Times New Roman" w:cstheme="minorHAnsi"/>
          <w:b/>
          <w:bCs/>
          <w:kern w:val="36"/>
          <w:sz w:val="24"/>
          <w:szCs w:val="24"/>
        </w:rPr>
      </w:pPr>
    </w:p>
    <w:p w14:paraId="589CCAC7" w14:textId="7FFC4ACE" w:rsidR="00416EF8" w:rsidRPr="00DE4704" w:rsidRDefault="00416EF8" w:rsidP="00F242F2">
      <w:pPr>
        <w:spacing w:after="0" w:line="240" w:lineRule="auto"/>
        <w:textAlignment w:val="baseline"/>
        <w:outlineLvl w:val="0"/>
        <w:rPr>
          <w:rFonts w:eastAsia="Times New Roman" w:cstheme="minorHAnsi"/>
          <w:b/>
          <w:bCs/>
          <w:kern w:val="36"/>
          <w:sz w:val="24"/>
          <w:szCs w:val="24"/>
        </w:rPr>
      </w:pPr>
      <w:r w:rsidRPr="00DE4704">
        <w:rPr>
          <w:rFonts w:eastAsia="Times New Roman" w:cstheme="minorHAnsi"/>
          <w:b/>
          <w:bCs/>
          <w:kern w:val="36"/>
          <w:sz w:val="24"/>
          <w:szCs w:val="24"/>
        </w:rPr>
        <w:t>April 1</w:t>
      </w:r>
      <w:r w:rsidR="00F242F2" w:rsidRPr="00DE4704">
        <w:rPr>
          <w:rFonts w:eastAsia="Times New Roman" w:cstheme="minorHAnsi"/>
          <w:b/>
          <w:bCs/>
          <w:kern w:val="36"/>
          <w:sz w:val="24"/>
          <w:szCs w:val="24"/>
        </w:rPr>
        <w:t>5</w:t>
      </w:r>
      <w:r w:rsidRPr="00DE4704">
        <w:rPr>
          <w:rFonts w:eastAsia="Times New Roman" w:cstheme="minorHAnsi"/>
          <w:b/>
          <w:bCs/>
          <w:kern w:val="36"/>
          <w:sz w:val="24"/>
          <w:szCs w:val="24"/>
        </w:rPr>
        <w:t>, 2022</w:t>
      </w:r>
    </w:p>
    <w:p w14:paraId="2A1E0983" w14:textId="5D5FB1F7" w:rsidR="00416EF8" w:rsidRPr="00DE4704" w:rsidRDefault="00416EF8" w:rsidP="00F242F2">
      <w:pPr>
        <w:spacing w:after="0" w:line="240" w:lineRule="auto"/>
        <w:textAlignment w:val="baseline"/>
        <w:outlineLvl w:val="0"/>
        <w:rPr>
          <w:rFonts w:eastAsia="Times New Roman" w:cstheme="minorHAnsi"/>
          <w:b/>
          <w:bCs/>
          <w:kern w:val="36"/>
          <w:sz w:val="24"/>
          <w:szCs w:val="24"/>
        </w:rPr>
      </w:pPr>
    </w:p>
    <w:p w14:paraId="3B3B4698" w14:textId="0C96210C" w:rsidR="00416EF8" w:rsidRPr="00DE4704" w:rsidRDefault="00416EF8" w:rsidP="00F242F2">
      <w:pPr>
        <w:spacing w:after="0" w:line="240" w:lineRule="auto"/>
        <w:textAlignment w:val="baseline"/>
        <w:outlineLvl w:val="0"/>
        <w:rPr>
          <w:rFonts w:eastAsia="Times New Roman" w:cstheme="minorHAnsi"/>
          <w:b/>
          <w:bCs/>
          <w:kern w:val="36"/>
          <w:sz w:val="24"/>
          <w:szCs w:val="24"/>
        </w:rPr>
      </w:pPr>
      <w:r w:rsidRPr="00DE4704">
        <w:rPr>
          <w:rFonts w:eastAsia="Times New Roman" w:cstheme="minorHAnsi"/>
          <w:b/>
          <w:bCs/>
          <w:kern w:val="36"/>
          <w:sz w:val="24"/>
          <w:szCs w:val="24"/>
        </w:rPr>
        <w:t xml:space="preserve">Dear </w:t>
      </w:r>
      <w:r w:rsidR="00F242F2" w:rsidRPr="00DE4704">
        <w:rPr>
          <w:rFonts w:eastAsia="Times New Roman" w:cstheme="minorHAnsi"/>
          <w:b/>
          <w:bCs/>
          <w:kern w:val="36"/>
          <w:sz w:val="24"/>
          <w:szCs w:val="24"/>
        </w:rPr>
        <w:t>[Elected Representative Name]</w:t>
      </w:r>
    </w:p>
    <w:p w14:paraId="40474317" w14:textId="77777777" w:rsidR="00416EF8" w:rsidRPr="00DE4704" w:rsidRDefault="00416EF8" w:rsidP="00F242F2">
      <w:pPr>
        <w:shd w:val="clear" w:color="auto" w:fill="FFFFFF"/>
        <w:spacing w:after="0" w:line="240" w:lineRule="auto"/>
        <w:textAlignment w:val="baseline"/>
        <w:rPr>
          <w:rFonts w:eastAsia="Times New Roman" w:cstheme="minorHAnsi"/>
          <w:sz w:val="24"/>
          <w:szCs w:val="24"/>
        </w:rPr>
      </w:pPr>
    </w:p>
    <w:p w14:paraId="193F09DE" w14:textId="699B03FB" w:rsidR="00416EF8" w:rsidRPr="00A8794D" w:rsidRDefault="00416EF8" w:rsidP="00F242F2">
      <w:pPr>
        <w:shd w:val="clear" w:color="auto" w:fill="FFFFFF"/>
        <w:spacing w:after="0" w:line="240" w:lineRule="auto"/>
        <w:textAlignment w:val="baseline"/>
        <w:rPr>
          <w:rFonts w:eastAsia="Times New Roman" w:cstheme="minorHAnsi"/>
          <w:sz w:val="24"/>
          <w:szCs w:val="24"/>
        </w:rPr>
      </w:pPr>
      <w:r w:rsidRPr="00A8794D">
        <w:rPr>
          <w:rFonts w:eastAsia="Times New Roman" w:cstheme="minorHAnsi"/>
          <w:sz w:val="24"/>
          <w:szCs w:val="24"/>
        </w:rPr>
        <w:t xml:space="preserve">I am writing to express my strong support for the ongoing funding of the American Indian Alaska Native Tourism Association (AIANTA). </w:t>
      </w:r>
    </w:p>
    <w:p w14:paraId="7AF4AD6A" w14:textId="4ACE2FC0" w:rsidR="00416EF8" w:rsidRPr="00A8794D" w:rsidRDefault="00416EF8" w:rsidP="00F242F2">
      <w:pPr>
        <w:shd w:val="clear" w:color="auto" w:fill="FFFFFF"/>
        <w:spacing w:after="0" w:line="240" w:lineRule="auto"/>
        <w:textAlignment w:val="baseline"/>
        <w:rPr>
          <w:rFonts w:eastAsia="Times New Roman" w:cstheme="minorHAnsi"/>
          <w:sz w:val="24"/>
          <w:szCs w:val="24"/>
        </w:rPr>
      </w:pPr>
    </w:p>
    <w:p w14:paraId="0E6102B2" w14:textId="77777777" w:rsidR="00E553E1" w:rsidRPr="00A8794D" w:rsidRDefault="00416EF8" w:rsidP="00F242F2">
      <w:pPr>
        <w:shd w:val="clear" w:color="auto" w:fill="FFFFFF"/>
        <w:spacing w:after="0" w:line="240" w:lineRule="auto"/>
        <w:textAlignment w:val="baseline"/>
        <w:rPr>
          <w:rFonts w:eastAsia="Times New Roman" w:cstheme="minorHAnsi"/>
          <w:sz w:val="24"/>
          <w:szCs w:val="24"/>
        </w:rPr>
      </w:pPr>
      <w:r w:rsidRPr="00A8794D">
        <w:rPr>
          <w:rFonts w:eastAsia="Times New Roman" w:cstheme="minorHAnsi"/>
          <w:sz w:val="24"/>
          <w:szCs w:val="24"/>
        </w:rPr>
        <w:t>The hospitality industry is an incredibly important one for the American economy, supporting 9.5 million American jobs and accounting for nearly 3 percent of the entire GDP (at pre-pandemic levels.)</w:t>
      </w:r>
      <w:r w:rsidR="00E553E1" w:rsidRPr="00A8794D">
        <w:rPr>
          <w:rFonts w:eastAsia="Times New Roman" w:cstheme="minorHAnsi"/>
          <w:sz w:val="24"/>
          <w:szCs w:val="24"/>
        </w:rPr>
        <w:t xml:space="preserve"> </w:t>
      </w:r>
    </w:p>
    <w:p w14:paraId="3A38A6BD" w14:textId="77777777" w:rsidR="00E553E1" w:rsidRPr="00A8794D" w:rsidRDefault="00E553E1" w:rsidP="00F242F2">
      <w:pPr>
        <w:shd w:val="clear" w:color="auto" w:fill="FFFFFF"/>
        <w:spacing w:after="0" w:line="240" w:lineRule="auto"/>
        <w:textAlignment w:val="baseline"/>
        <w:rPr>
          <w:rFonts w:eastAsia="Times New Roman" w:cstheme="minorHAnsi"/>
          <w:sz w:val="24"/>
          <w:szCs w:val="24"/>
        </w:rPr>
      </w:pPr>
    </w:p>
    <w:p w14:paraId="0AB182E1" w14:textId="2A75A011" w:rsidR="00F242F2" w:rsidRPr="00A8794D" w:rsidRDefault="00F242F2" w:rsidP="00F242F2">
      <w:pPr>
        <w:spacing w:after="0" w:line="240" w:lineRule="auto"/>
        <w:rPr>
          <w:rFonts w:eastAsia="Times New Roman" w:cstheme="minorHAnsi"/>
          <w:sz w:val="24"/>
          <w:szCs w:val="24"/>
        </w:rPr>
      </w:pPr>
      <w:r w:rsidRPr="00A8794D">
        <w:rPr>
          <w:rFonts w:eastAsia="Times New Roman" w:cstheme="minorHAnsi"/>
          <w:sz w:val="24"/>
          <w:szCs w:val="24"/>
        </w:rPr>
        <w:t>Tourism is also an incredibly competitive industry, with many regions, destinations, and attractions competing for the same visitors. Very few single communities have the budgets or human resources to be self-sufficient in their tourism outreach, which is why destination marketing organizations (DMOs) such as convention &amp; visitors bureaus and state tourism agencies are so important.</w:t>
      </w:r>
    </w:p>
    <w:p w14:paraId="7D8A6485" w14:textId="77777777" w:rsidR="00F242F2" w:rsidRPr="00A8794D" w:rsidRDefault="00F242F2" w:rsidP="00F242F2">
      <w:pPr>
        <w:spacing w:after="0" w:line="240" w:lineRule="auto"/>
        <w:rPr>
          <w:rFonts w:eastAsia="Times New Roman" w:cstheme="minorHAnsi"/>
          <w:sz w:val="24"/>
          <w:szCs w:val="24"/>
        </w:rPr>
      </w:pPr>
    </w:p>
    <w:p w14:paraId="56F6AEE1" w14:textId="77777777" w:rsidR="00F242F2" w:rsidRPr="00A8794D" w:rsidRDefault="00F242F2" w:rsidP="00F242F2">
      <w:pPr>
        <w:spacing w:after="0" w:line="240" w:lineRule="auto"/>
        <w:rPr>
          <w:rFonts w:eastAsia="Times New Roman" w:cstheme="minorHAnsi"/>
          <w:sz w:val="24"/>
          <w:szCs w:val="24"/>
        </w:rPr>
      </w:pPr>
      <w:r w:rsidRPr="00A8794D">
        <w:rPr>
          <w:rFonts w:eastAsia="Times New Roman" w:cstheme="minorHAnsi"/>
          <w:b/>
          <w:bCs/>
          <w:sz w:val="24"/>
          <w:szCs w:val="24"/>
        </w:rPr>
        <w:t>(Under) Representing Native Tourism</w:t>
      </w:r>
    </w:p>
    <w:p w14:paraId="509FCFF8" w14:textId="77777777" w:rsidR="00F242F2" w:rsidRPr="00A8794D" w:rsidRDefault="00F242F2" w:rsidP="00F242F2">
      <w:pPr>
        <w:spacing w:after="0" w:line="240" w:lineRule="auto"/>
        <w:rPr>
          <w:rFonts w:eastAsia="Times New Roman" w:cstheme="minorHAnsi"/>
          <w:sz w:val="24"/>
          <w:szCs w:val="24"/>
        </w:rPr>
      </w:pPr>
      <w:r w:rsidRPr="00A8794D">
        <w:rPr>
          <w:rFonts w:eastAsia="Times New Roman" w:cstheme="minorHAnsi"/>
          <w:sz w:val="24"/>
          <w:szCs w:val="24"/>
        </w:rPr>
        <w:t>Historically, Native tourism has not been included in the promotional efforts driven by these associations. In 1998, to help mitigate the lack of inclusion, Tribes came together to form AIANTA, an association charged with providing technical assistance and training, and other resources to Native communities involved in tourism. </w:t>
      </w:r>
    </w:p>
    <w:p w14:paraId="3091D4F7" w14:textId="77777777" w:rsidR="00F242F2" w:rsidRPr="00A8794D" w:rsidRDefault="00F242F2" w:rsidP="00F242F2">
      <w:pPr>
        <w:spacing w:after="0" w:line="240" w:lineRule="auto"/>
        <w:rPr>
          <w:rFonts w:eastAsia="Times New Roman" w:cstheme="minorHAnsi"/>
          <w:b/>
          <w:bCs/>
          <w:sz w:val="24"/>
          <w:szCs w:val="24"/>
        </w:rPr>
      </w:pPr>
    </w:p>
    <w:p w14:paraId="1DFA3BF5" w14:textId="413F32EF" w:rsidR="00F242F2" w:rsidRPr="00A8794D" w:rsidRDefault="00F242F2" w:rsidP="00F242F2">
      <w:pPr>
        <w:spacing w:after="0" w:line="240" w:lineRule="auto"/>
        <w:rPr>
          <w:rFonts w:eastAsia="Times New Roman" w:cstheme="minorHAnsi"/>
          <w:sz w:val="24"/>
          <w:szCs w:val="24"/>
        </w:rPr>
      </w:pPr>
      <w:r w:rsidRPr="00A8794D">
        <w:rPr>
          <w:rFonts w:eastAsia="Times New Roman" w:cstheme="minorHAnsi"/>
          <w:b/>
          <w:bCs/>
          <w:sz w:val="24"/>
          <w:szCs w:val="24"/>
        </w:rPr>
        <w:t>AIANTA Needs Your Support</w:t>
      </w:r>
    </w:p>
    <w:p w14:paraId="23DAD7D5" w14:textId="77777777" w:rsidR="00F242F2" w:rsidRPr="00A8794D" w:rsidRDefault="00F242F2" w:rsidP="00F242F2">
      <w:pPr>
        <w:spacing w:after="0" w:line="240" w:lineRule="auto"/>
        <w:rPr>
          <w:rFonts w:eastAsia="Times New Roman" w:cstheme="minorHAnsi"/>
          <w:sz w:val="24"/>
          <w:szCs w:val="24"/>
        </w:rPr>
      </w:pPr>
      <w:r w:rsidRPr="00A8794D">
        <w:rPr>
          <w:rFonts w:eastAsia="Times New Roman" w:cstheme="minorHAnsi"/>
          <w:sz w:val="24"/>
          <w:szCs w:val="24"/>
        </w:rPr>
        <w:t xml:space="preserve">Nearly 25 years after its formation, AIANTA continues to compete on an unlevel playing field. For example, the FY 2021 American Rescue Plan Act included funding for the Economic Development Administration (EDA) specific to Travel, Tourism and Outdoor Recreation with $750 million of EDA’s American Rescue Plan funds going towards communities that rely on the travel, </w:t>
      </w:r>
      <w:proofErr w:type="gramStart"/>
      <w:r w:rsidRPr="00A8794D">
        <w:rPr>
          <w:rFonts w:eastAsia="Times New Roman" w:cstheme="minorHAnsi"/>
          <w:sz w:val="24"/>
          <w:szCs w:val="24"/>
        </w:rPr>
        <w:t>tourism</w:t>
      </w:r>
      <w:proofErr w:type="gramEnd"/>
      <w:r w:rsidRPr="00A8794D">
        <w:rPr>
          <w:rFonts w:eastAsia="Times New Roman" w:cstheme="minorHAnsi"/>
          <w:sz w:val="24"/>
          <w:szCs w:val="24"/>
        </w:rPr>
        <w:t xml:space="preserve"> and outdoor recreation sectors. </w:t>
      </w:r>
    </w:p>
    <w:p w14:paraId="65675CE6" w14:textId="77777777" w:rsidR="00F242F2" w:rsidRPr="00A8794D" w:rsidRDefault="00F242F2" w:rsidP="00F242F2">
      <w:pPr>
        <w:spacing w:after="0" w:line="240" w:lineRule="auto"/>
        <w:rPr>
          <w:rFonts w:eastAsia="Times New Roman" w:cstheme="minorHAnsi"/>
          <w:sz w:val="24"/>
          <w:szCs w:val="24"/>
        </w:rPr>
      </w:pPr>
    </w:p>
    <w:p w14:paraId="1D96D834" w14:textId="216DF485" w:rsidR="00F242F2" w:rsidRDefault="00F242F2" w:rsidP="00F242F2">
      <w:pPr>
        <w:spacing w:after="0" w:line="240" w:lineRule="auto"/>
        <w:rPr>
          <w:rFonts w:eastAsia="Times New Roman" w:cstheme="minorHAnsi"/>
          <w:sz w:val="24"/>
          <w:szCs w:val="24"/>
        </w:rPr>
      </w:pPr>
      <w:r w:rsidRPr="00A8794D">
        <w:rPr>
          <w:rFonts w:eastAsia="Times New Roman" w:cstheme="minorHAnsi"/>
          <w:sz w:val="24"/>
          <w:szCs w:val="24"/>
        </w:rPr>
        <w:t xml:space="preserve">That funding included $510 million in non-competitive awards to help states and U.S. territories quickly invest in marketing, infrastructure, </w:t>
      </w:r>
      <w:proofErr w:type="gramStart"/>
      <w:r w:rsidRPr="00A8794D">
        <w:rPr>
          <w:rFonts w:eastAsia="Times New Roman" w:cstheme="minorHAnsi"/>
          <w:sz w:val="24"/>
          <w:szCs w:val="24"/>
        </w:rPr>
        <w:t>workforce</w:t>
      </w:r>
      <w:proofErr w:type="gramEnd"/>
      <w:r w:rsidRPr="00A8794D">
        <w:rPr>
          <w:rFonts w:eastAsia="Times New Roman" w:cstheme="minorHAnsi"/>
          <w:sz w:val="24"/>
          <w:szCs w:val="24"/>
        </w:rPr>
        <w:t xml:space="preserve"> and other projects to rejuvenate safe leisure, business and international travel. None of that funding went to AIANTA, the only organization specifically dedicated to advancing American Indian, Alaska Native and Native Hawaiian cultural tourism in the United States. This is despite AIANTA’s repeated request for equity and inclusion in the distribution of these funds.</w:t>
      </w:r>
    </w:p>
    <w:p w14:paraId="124A4E90" w14:textId="77777777" w:rsidR="007B0309" w:rsidRPr="00A8794D" w:rsidRDefault="007B0309" w:rsidP="00F242F2">
      <w:pPr>
        <w:spacing w:after="0" w:line="240" w:lineRule="auto"/>
        <w:rPr>
          <w:rFonts w:eastAsia="Times New Roman" w:cstheme="minorHAnsi"/>
          <w:sz w:val="24"/>
          <w:szCs w:val="24"/>
        </w:rPr>
      </w:pPr>
    </w:p>
    <w:p w14:paraId="55D7CC15" w14:textId="482DB0C8" w:rsidR="00757015" w:rsidRPr="00DE4704" w:rsidRDefault="00F242F2" w:rsidP="00F242F2">
      <w:pPr>
        <w:spacing w:after="0" w:line="240" w:lineRule="auto"/>
        <w:rPr>
          <w:rFonts w:cstheme="minorHAnsi"/>
          <w:sz w:val="24"/>
          <w:szCs w:val="24"/>
        </w:rPr>
      </w:pPr>
      <w:r w:rsidRPr="00DE4704">
        <w:rPr>
          <w:rFonts w:eastAsia="Times New Roman" w:cstheme="minorHAnsi"/>
          <w:b/>
          <w:bCs/>
          <w:kern w:val="36"/>
          <w:sz w:val="24"/>
          <w:szCs w:val="24"/>
        </w:rPr>
        <w:t xml:space="preserve">[Your Name or Company Name] </w:t>
      </w:r>
      <w:r w:rsidR="00CA078D" w:rsidRPr="00DE4704">
        <w:rPr>
          <w:rFonts w:cstheme="minorHAnsi"/>
          <w:sz w:val="24"/>
          <w:szCs w:val="24"/>
        </w:rPr>
        <w:t xml:space="preserve">fully supports AIANTA’s efforts to provide technical assistance and training to the Native hospitality industry. AIANTA, as the only national organization specifically dedicated to advancing cultural tourism in Native Nations and communities, is ideally suited to support the intent of EDA to “assist indigenous communities to recover </w:t>
      </w:r>
      <w:r w:rsidR="00CA078D" w:rsidRPr="00DE4704">
        <w:rPr>
          <w:rFonts w:cstheme="minorHAnsi"/>
          <w:sz w:val="24"/>
          <w:szCs w:val="24"/>
        </w:rPr>
        <w:lastRenderedPageBreak/>
        <w:t xml:space="preserve">economically from the coronavirus pandemic” through outreach, </w:t>
      </w:r>
      <w:proofErr w:type="gramStart"/>
      <w:r w:rsidR="00CA078D" w:rsidRPr="00DE4704">
        <w:rPr>
          <w:rFonts w:cstheme="minorHAnsi"/>
          <w:sz w:val="24"/>
          <w:szCs w:val="24"/>
        </w:rPr>
        <w:t>marketing</w:t>
      </w:r>
      <w:proofErr w:type="gramEnd"/>
      <w:r w:rsidR="00CA078D" w:rsidRPr="00DE4704">
        <w:rPr>
          <w:rFonts w:cstheme="minorHAnsi"/>
          <w:sz w:val="24"/>
          <w:szCs w:val="24"/>
        </w:rPr>
        <w:t xml:space="preserve"> and training access points.</w:t>
      </w:r>
      <w:r w:rsidR="00E616C1" w:rsidRPr="00DE4704">
        <w:rPr>
          <w:rFonts w:cstheme="minorHAnsi"/>
          <w:sz w:val="24"/>
          <w:szCs w:val="24"/>
        </w:rPr>
        <w:t>”</w:t>
      </w:r>
    </w:p>
    <w:p w14:paraId="17EA3B99" w14:textId="0FFD2ABC" w:rsidR="00DA2EB8" w:rsidRPr="00DE4704" w:rsidRDefault="00DA2EB8" w:rsidP="00F242F2">
      <w:pPr>
        <w:spacing w:after="0" w:line="240" w:lineRule="auto"/>
        <w:rPr>
          <w:rFonts w:cstheme="minorHAnsi"/>
          <w:sz w:val="24"/>
          <w:szCs w:val="24"/>
        </w:rPr>
      </w:pPr>
    </w:p>
    <w:p w14:paraId="7E5D3314" w14:textId="78D42D61" w:rsidR="00DA2EB8" w:rsidRPr="00DE4704" w:rsidRDefault="00DA2EB8" w:rsidP="00F242F2">
      <w:pPr>
        <w:spacing w:after="0" w:line="240" w:lineRule="auto"/>
        <w:rPr>
          <w:rFonts w:cstheme="minorHAnsi"/>
          <w:sz w:val="24"/>
          <w:szCs w:val="24"/>
        </w:rPr>
      </w:pPr>
      <w:r w:rsidRPr="00DE4704">
        <w:rPr>
          <w:rFonts w:cstheme="minorHAnsi"/>
          <w:sz w:val="24"/>
          <w:szCs w:val="24"/>
        </w:rPr>
        <w:t xml:space="preserve">I am asking you to consider utilizing NATIVE Act funding to support the work of AIANTA, the only national program that supports the industry in its entirety. </w:t>
      </w:r>
    </w:p>
    <w:p w14:paraId="6027AFF6" w14:textId="6D965644" w:rsidR="00DA2EB8" w:rsidRPr="00DE4704" w:rsidRDefault="00DA2EB8" w:rsidP="00F242F2">
      <w:pPr>
        <w:spacing w:after="0" w:line="240" w:lineRule="auto"/>
        <w:rPr>
          <w:rFonts w:cstheme="minorHAnsi"/>
          <w:sz w:val="24"/>
          <w:szCs w:val="24"/>
        </w:rPr>
      </w:pPr>
    </w:p>
    <w:p w14:paraId="3B78701B" w14:textId="6C0EFC83" w:rsidR="00DA2EB8" w:rsidRPr="00DE4704" w:rsidRDefault="00DA2EB8" w:rsidP="00F242F2">
      <w:pPr>
        <w:spacing w:after="0" w:line="240" w:lineRule="auto"/>
        <w:rPr>
          <w:rFonts w:cstheme="minorHAnsi"/>
          <w:sz w:val="24"/>
          <w:szCs w:val="24"/>
        </w:rPr>
      </w:pPr>
      <w:r w:rsidRPr="00DE4704">
        <w:rPr>
          <w:rFonts w:cstheme="minorHAnsi"/>
          <w:sz w:val="24"/>
          <w:szCs w:val="24"/>
        </w:rPr>
        <w:t xml:space="preserve">For more information, please view </w:t>
      </w:r>
      <w:hyperlink r:id="rId4" w:history="1">
        <w:r w:rsidRPr="003D2C21">
          <w:rPr>
            <w:rStyle w:val="Hyperlink"/>
            <w:rFonts w:cstheme="minorHAnsi"/>
            <w:b/>
            <w:bCs/>
            <w:sz w:val="24"/>
            <w:szCs w:val="24"/>
          </w:rPr>
          <w:t>AIANTA’s Impact Report</w:t>
        </w:r>
      </w:hyperlink>
      <w:r w:rsidR="003D2C21" w:rsidRPr="003D2C21">
        <w:rPr>
          <w:rFonts w:cstheme="minorHAnsi"/>
          <w:sz w:val="24"/>
          <w:szCs w:val="24"/>
        </w:rPr>
        <w:t>, and</w:t>
      </w:r>
      <w:r w:rsidR="003D2C21">
        <w:rPr>
          <w:rFonts w:cstheme="minorHAnsi"/>
          <w:b/>
          <w:bCs/>
          <w:sz w:val="24"/>
          <w:szCs w:val="24"/>
        </w:rPr>
        <w:t xml:space="preserve"> </w:t>
      </w:r>
      <w:r w:rsidRPr="00DE4704">
        <w:rPr>
          <w:rFonts w:cstheme="minorHAnsi"/>
          <w:sz w:val="24"/>
          <w:szCs w:val="24"/>
        </w:rPr>
        <w:t xml:space="preserve">learn more about the </w:t>
      </w:r>
      <w:hyperlink r:id="rId5" w:history="1">
        <w:r w:rsidR="003D2C21" w:rsidRPr="003D2C21">
          <w:rPr>
            <w:rStyle w:val="Hyperlink"/>
            <w:rFonts w:cstheme="minorHAnsi"/>
            <w:b/>
            <w:bCs/>
            <w:sz w:val="24"/>
            <w:szCs w:val="24"/>
          </w:rPr>
          <w:t xml:space="preserve">Impact of the </w:t>
        </w:r>
        <w:r w:rsidRPr="003D2C21">
          <w:rPr>
            <w:rStyle w:val="Hyperlink"/>
            <w:rFonts w:cstheme="minorHAnsi"/>
            <w:b/>
            <w:bCs/>
            <w:sz w:val="24"/>
            <w:szCs w:val="24"/>
          </w:rPr>
          <w:t>Native Tourism Industry</w:t>
        </w:r>
      </w:hyperlink>
      <w:r w:rsidRPr="00DE4704">
        <w:rPr>
          <w:rFonts w:cstheme="minorHAnsi"/>
          <w:sz w:val="24"/>
          <w:szCs w:val="24"/>
        </w:rPr>
        <w:t xml:space="preserve"> and the </w:t>
      </w:r>
      <w:hyperlink r:id="rId6" w:history="1">
        <w:r w:rsidRPr="003D2C21">
          <w:rPr>
            <w:rStyle w:val="Hyperlink"/>
            <w:rFonts w:cstheme="minorHAnsi"/>
            <w:b/>
            <w:bCs/>
            <w:sz w:val="24"/>
            <w:szCs w:val="24"/>
          </w:rPr>
          <w:t>Economic Impact of Native Tourism</w:t>
        </w:r>
      </w:hyperlink>
      <w:r w:rsidRPr="00DE4704">
        <w:rPr>
          <w:rFonts w:cstheme="minorHAnsi"/>
          <w:sz w:val="24"/>
          <w:szCs w:val="24"/>
        </w:rPr>
        <w:t xml:space="preserve">. </w:t>
      </w:r>
    </w:p>
    <w:p w14:paraId="0E1DF992" w14:textId="2EFC211E" w:rsidR="00DA2EB8" w:rsidRPr="00DE4704" w:rsidRDefault="00DA2EB8" w:rsidP="00F242F2">
      <w:pPr>
        <w:spacing w:after="0" w:line="240" w:lineRule="auto"/>
        <w:rPr>
          <w:rFonts w:cstheme="minorHAnsi"/>
          <w:sz w:val="24"/>
          <w:szCs w:val="24"/>
        </w:rPr>
      </w:pPr>
    </w:p>
    <w:p w14:paraId="198F55E4" w14:textId="0E8CFF03" w:rsidR="00DA2EB8" w:rsidRPr="00DE4704" w:rsidRDefault="00DA2EB8" w:rsidP="00F242F2">
      <w:pPr>
        <w:spacing w:after="0" w:line="240" w:lineRule="auto"/>
        <w:rPr>
          <w:rFonts w:cstheme="minorHAnsi"/>
          <w:sz w:val="24"/>
          <w:szCs w:val="24"/>
        </w:rPr>
      </w:pPr>
      <w:r w:rsidRPr="00DE4704">
        <w:rPr>
          <w:rFonts w:cstheme="minorHAnsi"/>
          <w:sz w:val="24"/>
          <w:szCs w:val="24"/>
        </w:rPr>
        <w:t>Best Regards</w:t>
      </w:r>
    </w:p>
    <w:p w14:paraId="521FD029" w14:textId="5E92F9D3" w:rsidR="00DA2EB8" w:rsidRPr="00DE4704" w:rsidRDefault="00DA2EB8" w:rsidP="00F242F2">
      <w:pPr>
        <w:spacing w:after="0" w:line="240" w:lineRule="auto"/>
        <w:rPr>
          <w:rFonts w:cstheme="minorHAnsi"/>
          <w:b/>
          <w:bCs/>
          <w:sz w:val="24"/>
          <w:szCs w:val="24"/>
        </w:rPr>
      </w:pPr>
      <w:r w:rsidRPr="00DE4704">
        <w:rPr>
          <w:rFonts w:cstheme="minorHAnsi"/>
          <w:b/>
          <w:bCs/>
          <w:sz w:val="24"/>
          <w:szCs w:val="24"/>
        </w:rPr>
        <w:t>Name, Title, Organization</w:t>
      </w:r>
    </w:p>
    <w:p w14:paraId="62BEACDB" w14:textId="2ADC5C12" w:rsidR="00663C85" w:rsidRDefault="00663C85" w:rsidP="00663C85">
      <w:pPr>
        <w:tabs>
          <w:tab w:val="left" w:pos="3132"/>
        </w:tabs>
        <w:spacing w:after="0" w:line="240" w:lineRule="auto"/>
        <w:rPr>
          <w:rFonts w:cstheme="minorHAnsi"/>
          <w:sz w:val="24"/>
          <w:szCs w:val="24"/>
        </w:rPr>
      </w:pPr>
    </w:p>
    <w:p w14:paraId="11D45208" w14:textId="195BC630" w:rsidR="00BC6C22" w:rsidRDefault="00BC6C22" w:rsidP="00663C85">
      <w:pPr>
        <w:tabs>
          <w:tab w:val="left" w:pos="3132"/>
        </w:tabs>
        <w:spacing w:after="0" w:line="240" w:lineRule="auto"/>
        <w:rPr>
          <w:rFonts w:cstheme="minorHAnsi"/>
          <w:sz w:val="24"/>
          <w:szCs w:val="24"/>
        </w:rPr>
      </w:pPr>
    </w:p>
    <w:p w14:paraId="70CEEBA3" w14:textId="09B3711C" w:rsidR="00BC6C22" w:rsidRDefault="00BC6C22" w:rsidP="00663C85">
      <w:pPr>
        <w:tabs>
          <w:tab w:val="left" w:pos="3132"/>
        </w:tabs>
        <w:spacing w:after="0" w:line="240" w:lineRule="auto"/>
        <w:rPr>
          <w:rFonts w:cstheme="minorHAnsi"/>
          <w:sz w:val="24"/>
          <w:szCs w:val="24"/>
        </w:rPr>
      </w:pPr>
      <w:r>
        <w:rPr>
          <w:rFonts w:cstheme="minorHAnsi"/>
          <w:sz w:val="24"/>
          <w:szCs w:val="24"/>
        </w:rPr>
        <w:t>cc: Hannah Peterson, AIANTA</w:t>
      </w:r>
    </w:p>
    <w:p w14:paraId="646FCC3E" w14:textId="1601845F" w:rsidR="00BC6C22" w:rsidRDefault="007B0309" w:rsidP="00663C85">
      <w:pPr>
        <w:tabs>
          <w:tab w:val="left" w:pos="3132"/>
        </w:tabs>
        <w:spacing w:after="0" w:line="240" w:lineRule="auto"/>
        <w:rPr>
          <w:rFonts w:cstheme="minorHAnsi"/>
          <w:sz w:val="24"/>
          <w:szCs w:val="24"/>
        </w:rPr>
      </w:pPr>
      <w:hyperlink r:id="rId7" w:history="1">
        <w:r w:rsidR="00BC6C22" w:rsidRPr="003D0E45">
          <w:rPr>
            <w:rStyle w:val="Hyperlink"/>
            <w:rFonts w:cstheme="minorHAnsi"/>
            <w:sz w:val="24"/>
            <w:szCs w:val="24"/>
          </w:rPr>
          <w:t>hpeterson@aianta.org</w:t>
        </w:r>
      </w:hyperlink>
    </w:p>
    <w:p w14:paraId="078011FA" w14:textId="77777777" w:rsidR="00BC6C22" w:rsidRDefault="00BC6C22" w:rsidP="00663C85">
      <w:pPr>
        <w:tabs>
          <w:tab w:val="left" w:pos="3132"/>
        </w:tabs>
        <w:spacing w:after="0" w:line="240" w:lineRule="auto"/>
        <w:rPr>
          <w:rFonts w:cstheme="minorHAnsi"/>
          <w:sz w:val="24"/>
          <w:szCs w:val="24"/>
        </w:rPr>
      </w:pPr>
    </w:p>
    <w:p w14:paraId="45BDB814" w14:textId="2CBB69F6" w:rsidR="00663C85" w:rsidRPr="00663C85" w:rsidRDefault="00663C85" w:rsidP="00663C85">
      <w:pPr>
        <w:spacing w:after="0" w:line="240" w:lineRule="auto"/>
        <w:rPr>
          <w:rFonts w:cstheme="minorHAnsi"/>
          <w:b/>
          <w:bCs/>
          <w:sz w:val="24"/>
          <w:szCs w:val="24"/>
        </w:rPr>
      </w:pPr>
      <w:r w:rsidRPr="00663C85">
        <w:rPr>
          <w:rFonts w:cstheme="minorHAnsi"/>
          <w:b/>
          <w:bCs/>
          <w:sz w:val="24"/>
          <w:szCs w:val="24"/>
        </w:rPr>
        <w:t>Additional Resources</w:t>
      </w:r>
    </w:p>
    <w:p w14:paraId="1A4BAA97" w14:textId="31E3914B" w:rsidR="00663C85" w:rsidRPr="00DE4704" w:rsidRDefault="00663C85" w:rsidP="00663C85">
      <w:pPr>
        <w:spacing w:after="0" w:line="240" w:lineRule="auto"/>
        <w:rPr>
          <w:rFonts w:cstheme="minorHAnsi"/>
          <w:sz w:val="24"/>
          <w:szCs w:val="24"/>
        </w:rPr>
      </w:pPr>
      <w:r>
        <w:rPr>
          <w:rFonts w:cstheme="minorHAnsi"/>
          <w:sz w:val="24"/>
          <w:szCs w:val="24"/>
        </w:rPr>
        <w:t>(</w:t>
      </w:r>
      <w:proofErr w:type="gramStart"/>
      <w:r>
        <w:rPr>
          <w:rFonts w:cstheme="minorHAnsi"/>
          <w:sz w:val="24"/>
          <w:szCs w:val="24"/>
        </w:rPr>
        <w:t>please</w:t>
      </w:r>
      <w:proofErr w:type="gramEnd"/>
      <w:r>
        <w:rPr>
          <w:rFonts w:cstheme="minorHAnsi"/>
          <w:sz w:val="24"/>
          <w:szCs w:val="24"/>
        </w:rPr>
        <w:t xml:space="preserve"> remove in your outreach)</w:t>
      </w:r>
    </w:p>
    <w:p w14:paraId="2B570DEB" w14:textId="78AD1018" w:rsidR="00663C85" w:rsidRDefault="00663C85" w:rsidP="00663C85">
      <w:pPr>
        <w:tabs>
          <w:tab w:val="left" w:pos="3132"/>
        </w:tabs>
        <w:spacing w:after="0" w:line="240" w:lineRule="auto"/>
        <w:rPr>
          <w:rFonts w:cstheme="minorHAnsi"/>
          <w:sz w:val="24"/>
          <w:szCs w:val="24"/>
        </w:rPr>
      </w:pPr>
    </w:p>
    <w:p w14:paraId="547E56F1"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Contact Your House Representatives</w:t>
      </w:r>
    </w:p>
    <w:p w14:paraId="0DDA3937"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www.house.gov/representatives/find-your-representative</w:t>
      </w:r>
    </w:p>
    <w:p w14:paraId="07D1A868" w14:textId="77777777" w:rsidR="00BC6C22" w:rsidRPr="00BC6C22" w:rsidRDefault="00BC6C22" w:rsidP="00BC6C22">
      <w:pPr>
        <w:tabs>
          <w:tab w:val="left" w:pos="3132"/>
        </w:tabs>
        <w:spacing w:after="0" w:line="240" w:lineRule="auto"/>
        <w:rPr>
          <w:rFonts w:cstheme="minorHAnsi"/>
          <w:sz w:val="24"/>
          <w:szCs w:val="24"/>
        </w:rPr>
      </w:pPr>
    </w:p>
    <w:p w14:paraId="113664D1"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Contact Your Senate Representatives</w:t>
      </w:r>
    </w:p>
    <w:p w14:paraId="6EC660E4"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www.senate.gov/senators/senators-contact.htm</w:t>
      </w:r>
    </w:p>
    <w:p w14:paraId="4B800928" w14:textId="77777777" w:rsidR="00BC6C22" w:rsidRPr="00BC6C22" w:rsidRDefault="00BC6C22" w:rsidP="00BC6C22">
      <w:pPr>
        <w:tabs>
          <w:tab w:val="left" w:pos="3132"/>
        </w:tabs>
        <w:spacing w:after="0" w:line="240" w:lineRule="auto"/>
        <w:rPr>
          <w:rFonts w:cstheme="minorHAnsi"/>
          <w:sz w:val="24"/>
          <w:szCs w:val="24"/>
        </w:rPr>
      </w:pPr>
    </w:p>
    <w:p w14:paraId="09EC26F7"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Contact the Senate Committee on Indian Affairs</w:t>
      </w:r>
    </w:p>
    <w:p w14:paraId="439F86A1"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www.indian.senate.gov/about-us/committee-members</w:t>
      </w:r>
    </w:p>
    <w:p w14:paraId="59FCB178" w14:textId="77777777" w:rsidR="00BC6C22" w:rsidRPr="00BC6C22" w:rsidRDefault="00BC6C22" w:rsidP="00BC6C22">
      <w:pPr>
        <w:tabs>
          <w:tab w:val="left" w:pos="3132"/>
        </w:tabs>
        <w:spacing w:after="0" w:line="240" w:lineRule="auto"/>
        <w:rPr>
          <w:rFonts w:cstheme="minorHAnsi"/>
          <w:sz w:val="24"/>
          <w:szCs w:val="24"/>
        </w:rPr>
      </w:pPr>
    </w:p>
    <w:p w14:paraId="4E312069"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Contact the Senate Committee on Appropriations</w:t>
      </w:r>
    </w:p>
    <w:p w14:paraId="4DB5317D"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https://www.appropriations.senate.gov/about/members</w:t>
      </w:r>
    </w:p>
    <w:p w14:paraId="3B385DFB" w14:textId="77777777" w:rsidR="00BC6C22" w:rsidRPr="00BC6C22" w:rsidRDefault="00BC6C22" w:rsidP="00BC6C22">
      <w:pPr>
        <w:tabs>
          <w:tab w:val="left" w:pos="3132"/>
        </w:tabs>
        <w:spacing w:after="0" w:line="240" w:lineRule="auto"/>
        <w:rPr>
          <w:rFonts w:cstheme="minorHAnsi"/>
          <w:sz w:val="24"/>
          <w:szCs w:val="24"/>
        </w:rPr>
      </w:pPr>
    </w:p>
    <w:p w14:paraId="7C7A2A4A" w14:textId="77777777" w:rsidR="00BC6C22" w:rsidRPr="00BC6C22" w:rsidRDefault="00BC6C22" w:rsidP="00BC6C22">
      <w:pPr>
        <w:tabs>
          <w:tab w:val="left" w:pos="3132"/>
        </w:tabs>
        <w:spacing w:after="0" w:line="240" w:lineRule="auto"/>
        <w:rPr>
          <w:rFonts w:cstheme="minorHAnsi"/>
          <w:sz w:val="24"/>
          <w:szCs w:val="24"/>
        </w:rPr>
      </w:pPr>
      <w:r w:rsidRPr="00BC6C22">
        <w:rPr>
          <w:rFonts w:cstheme="minorHAnsi"/>
          <w:sz w:val="24"/>
          <w:szCs w:val="24"/>
        </w:rPr>
        <w:t>Contact the House Committee on Appropriations</w:t>
      </w:r>
    </w:p>
    <w:p w14:paraId="224F5D9C" w14:textId="49CB4B4B" w:rsidR="00BC6C22" w:rsidRDefault="00BC6C22" w:rsidP="00BC6C22">
      <w:pPr>
        <w:tabs>
          <w:tab w:val="left" w:pos="3132"/>
        </w:tabs>
        <w:spacing w:after="0" w:line="240" w:lineRule="auto"/>
        <w:rPr>
          <w:rFonts w:cstheme="minorHAnsi"/>
          <w:sz w:val="24"/>
          <w:szCs w:val="24"/>
        </w:rPr>
      </w:pPr>
      <w:r w:rsidRPr="00BC6C22">
        <w:rPr>
          <w:rFonts w:cstheme="minorHAnsi"/>
          <w:sz w:val="24"/>
          <w:szCs w:val="24"/>
        </w:rPr>
        <w:t>appropriations.house.gov/</w:t>
      </w:r>
    </w:p>
    <w:p w14:paraId="171450FE" w14:textId="77777777" w:rsidR="00BC6C22" w:rsidRDefault="00BC6C22" w:rsidP="00BC6C22">
      <w:pPr>
        <w:tabs>
          <w:tab w:val="left" w:pos="3132"/>
        </w:tabs>
        <w:spacing w:after="0" w:line="240" w:lineRule="auto"/>
        <w:rPr>
          <w:rFonts w:cstheme="minorHAnsi"/>
          <w:sz w:val="24"/>
          <w:szCs w:val="24"/>
        </w:rPr>
      </w:pPr>
    </w:p>
    <w:p w14:paraId="27129DF0" w14:textId="77777777" w:rsidR="00DE4704" w:rsidRPr="00DE4704" w:rsidRDefault="00DE4704" w:rsidP="00BC6C22">
      <w:pPr>
        <w:tabs>
          <w:tab w:val="left" w:pos="3132"/>
        </w:tabs>
        <w:spacing w:after="0" w:line="240" w:lineRule="auto"/>
        <w:rPr>
          <w:rFonts w:cstheme="minorHAnsi"/>
          <w:sz w:val="24"/>
          <w:szCs w:val="24"/>
        </w:rPr>
      </w:pPr>
    </w:p>
    <w:sectPr w:rsidR="00DE4704" w:rsidRPr="00DE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F8"/>
    <w:rsid w:val="003D2C21"/>
    <w:rsid w:val="00416EF8"/>
    <w:rsid w:val="00663C85"/>
    <w:rsid w:val="00675069"/>
    <w:rsid w:val="00757015"/>
    <w:rsid w:val="007B0309"/>
    <w:rsid w:val="008A01CD"/>
    <w:rsid w:val="00A8794D"/>
    <w:rsid w:val="00B57DCB"/>
    <w:rsid w:val="00BC6C22"/>
    <w:rsid w:val="00CA078D"/>
    <w:rsid w:val="00DA2EB8"/>
    <w:rsid w:val="00DE4704"/>
    <w:rsid w:val="00E553E1"/>
    <w:rsid w:val="00E616C1"/>
    <w:rsid w:val="00F242F2"/>
    <w:rsid w:val="00F8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2A4A"/>
  <w15:chartTrackingRefBased/>
  <w15:docId w15:val="{C930FFF6-AA5F-4D67-9278-6E6C165D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6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F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16EF8"/>
    <w:rPr>
      <w:color w:val="0000FF"/>
      <w:u w:val="single"/>
    </w:rPr>
  </w:style>
  <w:style w:type="character" w:customStyle="1" w:styleId="post-meta-infos">
    <w:name w:val="post-meta-infos"/>
    <w:basedOn w:val="DefaultParagraphFont"/>
    <w:rsid w:val="00416EF8"/>
  </w:style>
  <w:style w:type="character" w:customStyle="1" w:styleId="text-sep">
    <w:name w:val="text-sep"/>
    <w:basedOn w:val="DefaultParagraphFont"/>
    <w:rsid w:val="00416EF8"/>
  </w:style>
  <w:style w:type="character" w:customStyle="1" w:styleId="blog-categories">
    <w:name w:val="blog-categories"/>
    <w:basedOn w:val="DefaultParagraphFont"/>
    <w:rsid w:val="00416EF8"/>
  </w:style>
  <w:style w:type="character" w:customStyle="1" w:styleId="blog-author">
    <w:name w:val="blog-author"/>
    <w:basedOn w:val="DefaultParagraphFont"/>
    <w:rsid w:val="00416EF8"/>
  </w:style>
  <w:style w:type="character" w:customStyle="1" w:styleId="fn">
    <w:name w:val="fn"/>
    <w:basedOn w:val="DefaultParagraphFont"/>
    <w:rsid w:val="00416EF8"/>
  </w:style>
  <w:style w:type="paragraph" w:styleId="NormalWeb">
    <w:name w:val="Normal (Web)"/>
    <w:basedOn w:val="Normal"/>
    <w:uiPriority w:val="99"/>
    <w:semiHidden/>
    <w:unhideWhenUsed/>
    <w:rsid w:val="00416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EF8"/>
    <w:rPr>
      <w:b/>
      <w:bCs/>
    </w:rPr>
  </w:style>
  <w:style w:type="character" w:styleId="UnresolvedMention">
    <w:name w:val="Unresolved Mention"/>
    <w:basedOn w:val="DefaultParagraphFont"/>
    <w:uiPriority w:val="99"/>
    <w:semiHidden/>
    <w:unhideWhenUsed/>
    <w:rsid w:val="00DA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6164">
      <w:bodyDiv w:val="1"/>
      <w:marLeft w:val="0"/>
      <w:marRight w:val="0"/>
      <w:marTop w:val="0"/>
      <w:marBottom w:val="0"/>
      <w:divBdr>
        <w:top w:val="none" w:sz="0" w:space="0" w:color="auto"/>
        <w:left w:val="none" w:sz="0" w:space="0" w:color="auto"/>
        <w:bottom w:val="none" w:sz="0" w:space="0" w:color="auto"/>
        <w:right w:val="none" w:sz="0" w:space="0" w:color="auto"/>
      </w:divBdr>
    </w:div>
    <w:div w:id="540554352">
      <w:bodyDiv w:val="1"/>
      <w:marLeft w:val="0"/>
      <w:marRight w:val="0"/>
      <w:marTop w:val="0"/>
      <w:marBottom w:val="0"/>
      <w:divBdr>
        <w:top w:val="none" w:sz="0" w:space="0" w:color="auto"/>
        <w:left w:val="none" w:sz="0" w:space="0" w:color="auto"/>
        <w:bottom w:val="none" w:sz="0" w:space="0" w:color="auto"/>
        <w:right w:val="none" w:sz="0" w:space="0" w:color="auto"/>
      </w:divBdr>
      <w:divsChild>
        <w:div w:id="1192839601">
          <w:marLeft w:val="0"/>
          <w:marRight w:val="0"/>
          <w:marTop w:val="0"/>
          <w:marBottom w:val="0"/>
          <w:divBdr>
            <w:top w:val="none" w:sz="0" w:space="0" w:color="auto"/>
            <w:left w:val="none" w:sz="0" w:space="0" w:color="auto"/>
            <w:bottom w:val="none" w:sz="0" w:space="0" w:color="auto"/>
            <w:right w:val="none" w:sz="0" w:space="0" w:color="auto"/>
          </w:divBdr>
        </w:div>
      </w:divsChild>
    </w:div>
    <w:div w:id="565653162">
      <w:bodyDiv w:val="1"/>
      <w:marLeft w:val="0"/>
      <w:marRight w:val="0"/>
      <w:marTop w:val="0"/>
      <w:marBottom w:val="0"/>
      <w:divBdr>
        <w:top w:val="none" w:sz="0" w:space="0" w:color="auto"/>
        <w:left w:val="none" w:sz="0" w:space="0" w:color="auto"/>
        <w:bottom w:val="none" w:sz="0" w:space="0" w:color="auto"/>
        <w:right w:val="none" w:sz="0" w:space="0" w:color="auto"/>
      </w:divBdr>
    </w:div>
    <w:div w:id="1191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peterson@aian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anta.org/research/state-of-indian-country-tourism/" TargetMode="External"/><Relationship Id="rId5" Type="http://schemas.openxmlformats.org/officeDocument/2006/relationships/hyperlink" Target="https://www.aianta.org/o-meakwa-aianta-impact/" TargetMode="External"/><Relationship Id="rId4" Type="http://schemas.openxmlformats.org/officeDocument/2006/relationships/hyperlink" Target="https://www.aianta.org/about-aian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525</Words>
  <Characters>3330</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Poling</dc:creator>
  <cp:keywords/>
  <dc:description/>
  <cp:lastModifiedBy>Mckaela  Arviso</cp:lastModifiedBy>
  <cp:revision>11</cp:revision>
  <dcterms:created xsi:type="dcterms:W3CDTF">2022-04-15T18:52:00Z</dcterms:created>
  <dcterms:modified xsi:type="dcterms:W3CDTF">2022-04-19T18:01:00Z</dcterms:modified>
</cp:coreProperties>
</file>